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SCHEDA INFORMATIVA DELLA SCUOLA DELL’INFANZIA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PER LA CONSULTAZIONE DIAGNOSTICA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C/O IL SERVIZIO DI NEUROPSICHIATRIA INFANTILE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Alunno/a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Nome...................................................................................................................................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Cognome.............................................................................................................................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Nato/a a ......................................................................... il...................................................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Residente a ................................................... via .................................................................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Telefono casa ............................................... cell. madre .....................................................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Cell. padre....................................................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Scuola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Scuola .......................................................... I. C. ...............................................................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Comune ....................................................... Telefono .........................................................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Insegnanti (nome, cognome) 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Referenti per le difficoltà scolastiche: Simona Maironi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Dirigente Scolastico: Dott.ssa Grazia Maria Nicosia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Motivo della richiesta di valutazione presso il Servizio di Neuropsichiatria Infantile</w:t>
      </w:r>
    </w:p>
    <w:p w:rsidR="00000000" w:rsidDel="00000000" w:rsidP="00000000" w:rsidRDefault="00000000" w:rsidRPr="00000000" w14:paraId="00000016">
      <w:pPr>
        <w:tabs>
          <w:tab w:val="left" w:leader="none" w:pos="8853"/>
        </w:tabs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SCHEDA INFORMATIVA DELLA SCUOLA</w:t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Pregresse esperienze scolastiche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Ha frequentato il Nido? 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Specificare eventuali cambi di sede scolastica dell’alunno/a: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Attuale esperienza scolastica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Orario scolastico settimanale 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Numero degli alunni nella classe 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Insegnante di riferimento 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Regolarità nella frequenza da parte dell’alunno/a ...................................................................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Mangia in mensa 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Dorme a scuola 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Situazione attuale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Problematica principale 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Epoca di insorgenza .............................................................................................................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Aspetti associati o secondari 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Ambienti e situazioni in cui si verificano ................................................................................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Dinamica della classe 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Collaborazione tra insegnanti e genitori .................................................................................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Interventi già effettuati dalla scuola: ……………………………………………………………………………..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Situazione familiare o sociale comunicata dalla famiglia alla Scuola: …………………………………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Conoscenza da parte degli insegnanti di precedenti percorsi sanitari, pedagogici (area NPI- riabilitativa) dell’alunno/a in sede pubblica o privata: ……………………………………………………….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PROFILO DELL’ALUNNO/A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AREA EMOTIVO-COMPORTAMENTALE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Si separa facilmente dalla figura genitoriale? Si adegua alle situazioni nuove?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Sa adeguarsi alle regole di convivenza sociale?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Ha la capacità di portare a termine un’attività in tempi adeguati senza essere frequentemente sollecitato?</w:t>
              <w:tab/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Ha la capacità di portare a termine un’attività in tempi adeguati senza interrompersi?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Tollera il cambio di attività/proposte?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Sa accettare ritardi nella gratificazione?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Si comporta in modo impulsivo? 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Se sì, in quali occasioni? ………………………………………………………………………….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…………………………………………………………………………………………………………….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Necessita di conferme e rassicurazioni continue?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Come si relaziona con i compagni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Come si relaziona con i compagni?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Partecipa in modo attivo nelle relazioni e nel gioco?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Sa cooperare con i compagni?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È tendenzialmente passivo?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Tende a isolarsi?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Ha comportamenti aggressivi?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 fronte alle difficoltà…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Ha scoppi di rabbia rivolti verso altri o verso se stesso?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Chiede aiuto?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Abbandona?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Risponde a caso?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Piange?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Nei confronti dell’insegnante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Come si comporta nei confronti dell’insegnante e principalmente in quale situazione?</w:t>
      </w:r>
    </w:p>
    <w:p w:rsidR="00000000" w:rsidDel="00000000" w:rsidP="00000000" w:rsidRDefault="00000000" w:rsidRPr="00000000" w14:paraId="0000008E">
      <w:pPr>
        <w:rPr>
          <w:b w:val="1"/>
        </w:rPr>
      </w:pPr>
      <w:r w:rsidDel="00000000" w:rsidR="00000000" w:rsidRPr="00000000">
        <w:rPr>
          <w:rtl w:val="0"/>
        </w:rPr>
        <w:t xml:space="preserve">………………………………..........................................................................................................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AREA DELLE AUTONOMIE PERSONALI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È capace di orientarsi nello spazio della scuola?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È autonomo nel riconoscere e gestire le proprie cose e il proprio spazio assegnato?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Ha raggiunto il controllo sfinterico?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È in grado di organizzarsi da solo in bagno?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Mangia da solo in modo adeguato?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Ha difficoltà di addormentamento?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Sa soffiarsi il naso?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Sa vestirsi e svestirsi da solo?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AREA DELLE ABILITÀ MOTORIO-PRASSICHE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Ha una buona coordinazione generale nei movimenti (correre, salire e scendere le scale, saltare...)?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Ha una buona capacità nei compiti di motricità fine: ritagliare, colorare...?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Sa utilizzare adeguatamente lo spazio del foglio quando disegna o scrive?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Riesce a copiare segni spazialmente orientati?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Disegna la figura umana?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Usa preferenzialmente una delle due mani?</w:t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Se sì, quale? 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C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rPr>
                <w:b w:val="1"/>
                <w:sz w:val="22"/>
                <w:szCs w:val="22"/>
              </w:rPr>
            </w:pPr>
            <w:bookmarkStart w:colFirst="0" w:colLast="0" w:name="_heading=h.324zj3u2h1hv" w:id="0"/>
            <w:bookmarkEnd w:id="0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Gioco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Partecipa volentieri all’attività corporea/senso-motoria?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È presente gioco di finzione?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Porta a termine un gioco?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Sposta frequentemente il focus di attenzione anche nel gioco spontaneo?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Gioca prevalentemente da solo, in coppia, in piccolo gruppo? ...............................................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Nel gioco condiviso assume prevalentemente ruolo di: leader positivo, gregario, rinunciatario? 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b w:val="1"/>
                <w:sz w:val="22"/>
                <w:szCs w:val="22"/>
              </w:rPr>
            </w:pPr>
            <w:bookmarkStart w:colFirst="0" w:colLast="0" w:name="_heading=h.jer7uh57d2oj" w:id="1"/>
            <w:bookmarkEnd w:id="1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AREA LINGUISTICA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Usa il linguaggio verbale per comunicare?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Se no, quale modalità comunicativa utilizza? .....................................................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Si esprime correttamente usando frasi adeguate all’età?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Il vocabolario appare adeguato all’età?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Sa raccontare in modo chiaro e coerente un fatto?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Tratto dalla propria esperienza personale?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Sa memorizzare e ripetere poesie e canzoncine?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Pronuncia correttamente tutti i suoni?</w:t>
            </w:r>
          </w:p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Se no, quali mancano? .....................................................................................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Il suo linguaggio è sempre comprensibile?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Comprende le istruzioni date a voce?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Anche se non supportate da mimica facciale-gestualità?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È in grado di eseguire una sequenza di almeno due comandi?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Ascolta, è interessato ad attività mediate dal linguaggio verbale (circle time)?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Il bambino è esposto a un’altra lingua?</w:t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Se sì, quale? ....................................................................................................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AREA COGNITIVA E DEI PREREQUISITI DEGLI APPRENDIMENTI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Presta sufficiente attenzione alle consegne verbali?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Discrimina uditivamente suoni simili nelle parole?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Sa associare/classificare per colore, forma e dimensione?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Compie semplici operazioni di seriazione?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  <w:t xml:space="preserve">Riconosce e denomina i colori principali?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Riconosce e copia semplici figure geometriche (segni spazialmente orientati, cerchio, quadrato, triangolo...)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  <w:t xml:space="preserve">Sa riprodurre simboli grafici-lettere?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Sa scrivere il proprio nome?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  <w:t xml:space="preserve">Sa enumerare?       Fino a? 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Sa confrontare quantità diverse?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Ha una buona capacità di eseguire semplici comandi che implicano relazioni spaziali (alto/basso; sopra/sotto)?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EVENTUALI TEST-OSSERVAZIONI EFFETTUATI IN AMBIENTE SCOLASTICO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(segnalare il tipo di test, i criteri di riferimento per classe/età, il risultato e la figura professionale che ha effettuato/interpretato il test)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b w:val="1"/>
          <w:rtl w:val="0"/>
        </w:rPr>
        <w:t xml:space="preserve">NOTE AGGIUNTIVE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Data ...............................................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Firme degli insegnanti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Firma della referente per le difficoltà scolastiche ......................................................................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Firma del Dirigente Scolastico ..............................................................................................</w:t>
      </w:r>
    </w:p>
    <w:p w:rsidR="00000000" w:rsidDel="00000000" w:rsidP="00000000" w:rsidRDefault="00000000" w:rsidRPr="00000000" w14:paraId="0000014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N.B. Il presente documento vincola al segreto professionale chiunque ne venga a conoscenza (art. 622 C.P.).</w:t>
      </w:r>
    </w:p>
    <w:p w:rsidR="00000000" w:rsidDel="00000000" w:rsidP="00000000" w:rsidRDefault="00000000" w:rsidRPr="00000000" w14:paraId="0000014E">
      <w:pPr>
        <w:rPr>
          <w:sz w:val="16"/>
          <w:szCs w:val="16"/>
        </w:rPr>
      </w:pPr>
      <w:bookmarkStart w:colFirst="0" w:colLast="0" w:name="_heading=h.mn48d6mka5s2" w:id="2"/>
      <w:bookmarkEnd w:id="2"/>
      <w:r w:rsidDel="00000000" w:rsidR="00000000" w:rsidRPr="00000000">
        <w:rPr>
          <w:sz w:val="16"/>
          <w:szCs w:val="16"/>
          <w:rtl w:val="0"/>
        </w:rPr>
        <w:t xml:space="preserve">Il presente atto va conservato all’interno del Fascicolo personale con facoltà di visione da parte degli operatori che si occupano del caso.</w:t>
      </w:r>
    </w:p>
    <w:sectPr>
      <w:pgSz w:h="16838" w:w="11906" w:orient="portrait"/>
      <w:pgMar w:bottom="1134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2574E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2574E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2574E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2574E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2574E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2574E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2574E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2574E9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2574E9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2574E9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2574E9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2574E9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2574E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2574E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2574E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2574E9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2574E9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2574E9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2574E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2574E9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2574E9"/>
    <w:rPr>
      <w:b w:val="1"/>
      <w:bCs w:val="1"/>
      <w:smallCaps w:val="1"/>
      <w:color w:val="0f4761" w:themeColor="accent1" w:themeShade="0000BF"/>
      <w:spacing w:val="5"/>
    </w:rPr>
  </w:style>
  <w:style w:type="table" w:styleId="Grigliatabella">
    <w:name w:val="Table Grid"/>
    <w:basedOn w:val="Tabellanormale"/>
    <w:uiPriority w:val="39"/>
    <w:rsid w:val="00D94F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H1V+fTIr5eNp3pE89pRiJFROaA==">CgMxLjAyDmguMzI0emozdTJoMWh2Mg5oLmplcjd1aDU3ZDJvajIOaC5tbjQ4ZDZta2E1czI4AHIhMWtHZllEeFFnWFVwVHp5NzlUYWlHM2FETmROOEs2RVZZ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2025-10-15T11:32:00Z</dcterms:created>
  <dc:creator>GIULIA GIRO</dc:creator>
</cp:coreProperties>
</file>